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EA6EF">
      <w:pPr>
        <w:wordWrap w:val="0"/>
        <w:adjustRightInd w:val="0"/>
        <w:snapToGrid w:val="0"/>
        <w:spacing w:line="360" w:lineRule="auto"/>
        <w:ind w:right="651" w:rightChars="31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  <w:bookmarkStart w:id="0" w:name="_GoBack"/>
      <w:bookmarkEnd w:id="0"/>
    </w:p>
    <w:p w14:paraId="03A72763"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能力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比对</w:t>
      </w:r>
      <w:r>
        <w:rPr>
          <w:rFonts w:hint="eastAsia" w:ascii="宋体" w:hAnsi="宋体" w:eastAsia="宋体" w:cs="宋体"/>
          <w:b/>
          <w:sz w:val="36"/>
          <w:szCs w:val="36"/>
        </w:rPr>
        <w:t>项目</w:t>
      </w:r>
    </w:p>
    <w:tbl>
      <w:tblPr>
        <w:tblStyle w:val="2"/>
        <w:tblW w:w="79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474"/>
        <w:gridCol w:w="2046"/>
        <w:gridCol w:w="2625"/>
      </w:tblGrid>
      <w:tr w14:paraId="67CE5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 w:val="0"/>
            <w:vAlign w:val="center"/>
          </w:tcPr>
          <w:p w14:paraId="39B26927"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2474" w:type="dxa"/>
            <w:noWrap w:val="0"/>
            <w:vAlign w:val="center"/>
          </w:tcPr>
          <w:p w14:paraId="2925D1EF"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</w:rPr>
              <w:t>项目</w:t>
            </w:r>
            <w:r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2046" w:type="dxa"/>
            <w:noWrap w:val="0"/>
            <w:vAlign w:val="center"/>
          </w:tcPr>
          <w:p w14:paraId="6BC3544C"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</w:rPr>
              <w:t>依据</w:t>
            </w:r>
            <w:r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  <w:t>准则</w:t>
            </w:r>
          </w:p>
        </w:tc>
        <w:tc>
          <w:tcPr>
            <w:tcW w:w="2625" w:type="dxa"/>
            <w:noWrap w:val="0"/>
            <w:vAlign w:val="center"/>
          </w:tcPr>
          <w:p w14:paraId="5AE6934C">
            <w:pPr>
              <w:jc w:val="center"/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</w:rPr>
              <w:t>测试</w:t>
            </w:r>
            <w:r>
              <w:rPr>
                <w:rFonts w:ascii="仿宋" w:hAnsi="仿宋" w:eastAsia="仿宋"/>
                <w:b/>
                <w:bCs/>
                <w:color w:val="auto"/>
                <w:sz w:val="28"/>
                <w:szCs w:val="28"/>
              </w:rPr>
              <w:t>指标</w:t>
            </w:r>
          </w:p>
        </w:tc>
      </w:tr>
      <w:tr w14:paraId="7B0381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 w:val="0"/>
            <w:vAlign w:val="center"/>
          </w:tcPr>
          <w:p w14:paraId="0347382F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74" w:type="dxa"/>
            <w:noWrap w:val="0"/>
            <w:vAlign w:val="center"/>
          </w:tcPr>
          <w:p w14:paraId="61C1E32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鱼类急性毒性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试验</w:t>
            </w:r>
          </w:p>
        </w:tc>
        <w:tc>
          <w:tcPr>
            <w:tcW w:w="2046" w:type="dxa"/>
            <w:noWrap w:val="0"/>
            <w:vAlign w:val="center"/>
          </w:tcPr>
          <w:p w14:paraId="6F167B8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GB/T 31270.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625" w:type="dxa"/>
            <w:noWrap w:val="0"/>
            <w:vAlign w:val="center"/>
          </w:tcPr>
          <w:p w14:paraId="50034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对斑马鱼的96h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L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C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subscript"/>
              </w:rPr>
              <w:t>50</w:t>
            </w:r>
          </w:p>
        </w:tc>
      </w:tr>
      <w:tr w14:paraId="311E6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 w:val="0"/>
            <w:vAlign w:val="center"/>
          </w:tcPr>
          <w:p w14:paraId="18E27244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74" w:type="dxa"/>
            <w:noWrap w:val="0"/>
            <w:vAlign w:val="center"/>
          </w:tcPr>
          <w:p w14:paraId="22D30702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溞类急性活动抑制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试验</w:t>
            </w:r>
          </w:p>
        </w:tc>
        <w:tc>
          <w:tcPr>
            <w:tcW w:w="2046" w:type="dxa"/>
            <w:noWrap w:val="0"/>
            <w:vAlign w:val="center"/>
          </w:tcPr>
          <w:p w14:paraId="13F2E2E3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GB/T 31270.1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25" w:type="dxa"/>
            <w:noWrap w:val="0"/>
            <w:vAlign w:val="center"/>
          </w:tcPr>
          <w:p w14:paraId="0FFFE168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对大型溞的48h-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EC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subscript"/>
              </w:rPr>
              <w:t>50</w:t>
            </w:r>
          </w:p>
        </w:tc>
      </w:tr>
      <w:tr w14:paraId="10DC0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 w:val="0"/>
            <w:vAlign w:val="center"/>
          </w:tcPr>
          <w:p w14:paraId="31FF365F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74" w:type="dxa"/>
            <w:noWrap w:val="0"/>
            <w:vAlign w:val="center"/>
          </w:tcPr>
          <w:p w14:paraId="097EE65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藻类生长抑制试验</w:t>
            </w:r>
          </w:p>
        </w:tc>
        <w:tc>
          <w:tcPr>
            <w:tcW w:w="2046" w:type="dxa"/>
            <w:noWrap w:val="0"/>
            <w:vAlign w:val="center"/>
          </w:tcPr>
          <w:p w14:paraId="62D02E4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GB/T 31270.14</w:t>
            </w:r>
          </w:p>
        </w:tc>
        <w:tc>
          <w:tcPr>
            <w:tcW w:w="2625" w:type="dxa"/>
            <w:noWrap w:val="0"/>
            <w:vAlign w:val="center"/>
          </w:tcPr>
          <w:p w14:paraId="5DD7199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对近头状尖胞藻的72h-E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subscript"/>
              </w:rPr>
              <w:t>r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C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subscript"/>
              </w:rPr>
              <w:t>50</w:t>
            </w:r>
          </w:p>
        </w:tc>
      </w:tr>
      <w:tr w14:paraId="59FBD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 w:val="0"/>
            <w:vAlign w:val="center"/>
          </w:tcPr>
          <w:p w14:paraId="0419855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74" w:type="dxa"/>
            <w:noWrap w:val="0"/>
            <w:vAlign w:val="center"/>
          </w:tcPr>
          <w:p w14:paraId="2CF04F2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蜜蜂急性经口毒性试验</w:t>
            </w:r>
          </w:p>
        </w:tc>
        <w:tc>
          <w:tcPr>
            <w:tcW w:w="2046" w:type="dxa"/>
            <w:noWrap w:val="0"/>
            <w:vAlign w:val="center"/>
          </w:tcPr>
          <w:p w14:paraId="38AECAC6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GB/T 31270.10</w:t>
            </w:r>
          </w:p>
        </w:tc>
        <w:tc>
          <w:tcPr>
            <w:tcW w:w="2625" w:type="dxa"/>
            <w:noWrap w:val="0"/>
            <w:vAlign w:val="center"/>
          </w:tcPr>
          <w:p w14:paraId="2ACEB9A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对意大利蜜蜂的48h-LD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subscript"/>
              </w:rPr>
              <w:t>50</w:t>
            </w:r>
          </w:p>
        </w:tc>
      </w:tr>
      <w:tr w14:paraId="6AAC8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 w:val="0"/>
            <w:vAlign w:val="center"/>
          </w:tcPr>
          <w:p w14:paraId="1F1B3C5F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74" w:type="dxa"/>
            <w:noWrap w:val="0"/>
            <w:vAlign w:val="center"/>
          </w:tcPr>
          <w:p w14:paraId="2B95C10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蜜蜂急性接触毒性试验</w:t>
            </w:r>
          </w:p>
        </w:tc>
        <w:tc>
          <w:tcPr>
            <w:tcW w:w="2046" w:type="dxa"/>
            <w:noWrap w:val="0"/>
            <w:vAlign w:val="center"/>
          </w:tcPr>
          <w:p w14:paraId="41D1154D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GB/T 31270.10</w:t>
            </w:r>
          </w:p>
        </w:tc>
        <w:tc>
          <w:tcPr>
            <w:tcW w:w="2625" w:type="dxa"/>
            <w:noWrap w:val="0"/>
            <w:vAlign w:val="center"/>
          </w:tcPr>
          <w:p w14:paraId="02F3310E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对意大利蜜蜂的48h-LD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subscript"/>
              </w:rPr>
              <w:t>50</w:t>
            </w:r>
          </w:p>
        </w:tc>
      </w:tr>
      <w:tr w14:paraId="0C7D7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 w:val="0"/>
            <w:vAlign w:val="center"/>
          </w:tcPr>
          <w:p w14:paraId="36A04958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74" w:type="dxa"/>
            <w:noWrap w:val="0"/>
            <w:vAlign w:val="center"/>
          </w:tcPr>
          <w:p w14:paraId="7B1CE5E3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家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蚕（喷雾法）</w:t>
            </w:r>
          </w:p>
          <w:p w14:paraId="561ABE7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急性毒性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试验</w:t>
            </w:r>
          </w:p>
        </w:tc>
        <w:tc>
          <w:tcPr>
            <w:tcW w:w="2046" w:type="dxa"/>
            <w:noWrap w:val="0"/>
            <w:vAlign w:val="center"/>
          </w:tcPr>
          <w:p w14:paraId="0564474A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GB/T 31270.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25" w:type="dxa"/>
            <w:noWrap w:val="0"/>
            <w:vAlign w:val="center"/>
          </w:tcPr>
          <w:p w14:paraId="50E0D910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对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家蚕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的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96h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L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C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vertAlign w:val="subscript"/>
              </w:rPr>
              <w:t>50</w:t>
            </w:r>
          </w:p>
        </w:tc>
      </w:tr>
      <w:tr w14:paraId="6460C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 w:val="0"/>
            <w:vAlign w:val="center"/>
          </w:tcPr>
          <w:p w14:paraId="59627C31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474" w:type="dxa"/>
            <w:noWrap w:val="0"/>
            <w:vAlign w:val="center"/>
          </w:tcPr>
          <w:p w14:paraId="2E37DC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水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解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试验</w:t>
            </w:r>
          </w:p>
        </w:tc>
        <w:tc>
          <w:tcPr>
            <w:tcW w:w="2046" w:type="dxa"/>
            <w:noWrap w:val="0"/>
            <w:vAlign w:val="center"/>
          </w:tcPr>
          <w:p w14:paraId="30D22EFF">
            <w:pPr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GB/T 31270.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25" w:type="dxa"/>
            <w:noWrap w:val="0"/>
            <w:vAlign w:val="center"/>
          </w:tcPr>
          <w:p w14:paraId="73F5AD8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水解DT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vertAlign w:val="subscript"/>
                <w:lang w:val="en-US" w:eastAsia="zh-CN"/>
              </w:rPr>
              <w:t>50</w:t>
            </w:r>
          </w:p>
        </w:tc>
      </w:tr>
      <w:tr w14:paraId="55C12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noWrap w:val="0"/>
            <w:vAlign w:val="center"/>
          </w:tcPr>
          <w:p w14:paraId="5AFDCE2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474" w:type="dxa"/>
            <w:noWrap w:val="0"/>
            <w:vAlign w:val="center"/>
          </w:tcPr>
          <w:p w14:paraId="215DCF6B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环境风险评估</w:t>
            </w:r>
          </w:p>
        </w:tc>
        <w:tc>
          <w:tcPr>
            <w:tcW w:w="2046" w:type="dxa"/>
            <w:noWrap w:val="0"/>
            <w:vAlign w:val="center"/>
          </w:tcPr>
          <w:p w14:paraId="6A8F1BAC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NY/T 2882</w:t>
            </w:r>
          </w:p>
        </w:tc>
        <w:tc>
          <w:tcPr>
            <w:tcW w:w="2625" w:type="dxa"/>
            <w:noWrap w:val="0"/>
            <w:vAlign w:val="center"/>
          </w:tcPr>
          <w:p w14:paraId="05FB2679">
            <w:pPr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环境风险评估报告</w:t>
            </w:r>
          </w:p>
        </w:tc>
      </w:tr>
    </w:tbl>
    <w:p w14:paraId="6C4450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C7708"/>
    <w:rsid w:val="39FE5259"/>
    <w:rsid w:val="3E6C7708"/>
    <w:rsid w:val="4A8B55DB"/>
    <w:rsid w:val="5898359F"/>
    <w:rsid w:val="5E85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290</Characters>
  <Lines>0</Lines>
  <Paragraphs>0</Paragraphs>
  <TotalTime>0</TotalTime>
  <ScaleCrop>false</ScaleCrop>
  <LinksUpToDate>false</LinksUpToDate>
  <CharactersWithSpaces>298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2026-05-22T06:39:00Z</dcterms:created>
  <dc:creator>Bruce Chiu</dc:creator>
  <cp:lastModifiedBy>Bruce Chiu</cp:lastModifiedBy>
  <dcterms:modified xsi:type="dcterms:W3CDTF">2026-05-25T01:55:52Z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206BC0E983FC4177923851CF5F50D74A_13</vt:lpwstr>
  </property>
  <property fmtid="{D5CDD505-2E9C-101B-9397-08002B2CF9AE}" pid="4" name="KSOTemplateDocerSaveRecord">
    <vt:lpwstr>eyJoZGlkIjoiNWZlM2EzODNkNzAxMTM3Y2EwNjc1OTljZGI5MDI0NWMiLCJ1c2VySWQiOiI5MzA4MDUxODAifQ==</vt:lpwstr>
  </property>
</Properties>
</file>